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E22" w:rsidRDefault="00933E22" w:rsidP="00933E22">
      <w:pPr>
        <w:spacing w:after="240"/>
        <w:ind w:left="5670"/>
        <w:jc w:val="center"/>
        <w:rPr>
          <w:rFonts w:eastAsia="Times New Roman"/>
          <w:sz w:val="22"/>
          <w:szCs w:val="22"/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>
          <w:rPr>
            <w:rStyle w:val="a3"/>
            <w:color w:val="auto"/>
            <w:u w:val="none"/>
          </w:rPr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933E22">
        <w:t>15</w:t>
      </w:r>
      <w:r>
        <w:rPr>
          <w:lang w:val="uz-Cyrl-UZ"/>
        </w:rPr>
        <w:t>-ИЛОВА</w:t>
      </w:r>
    </w:p>
    <w:p w:rsidR="007F5915" w:rsidRPr="004B6936" w:rsidRDefault="007F5915" w:rsidP="007F5915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B6936"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СПОРТ ГИМНАСТИКАСИ</w:t>
      </w:r>
    </w:p>
    <w:p w:rsidR="007F5915" w:rsidRPr="004B6936" w:rsidRDefault="007F5915" w:rsidP="007F5915">
      <w:pPr>
        <w:spacing w:after="240"/>
        <w:jc w:val="center"/>
        <w:rPr>
          <w:color w:val="000000" w:themeColor="text1"/>
          <w:lang w:val="uz-Cyrl-UZ"/>
        </w:rPr>
      </w:pPr>
      <w:r w:rsidRPr="004B6936">
        <w:rPr>
          <w:color w:val="000000" w:themeColor="text1"/>
          <w:lang w:val="uz-Cyrl-UZ"/>
        </w:rPr>
        <w:t>спорт турининг ягона спорт таснифи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6732"/>
        <w:gridCol w:w="2898"/>
      </w:tblGrid>
      <w:tr w:rsidR="007F5915" w:rsidRPr="004B6936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b/>
                <w:color w:val="000000" w:themeColor="text1"/>
                <w:lang w:val="uz-Cyrl-UZ" w:eastAsia="en-US"/>
              </w:rPr>
            </w:pPr>
            <w:r w:rsidRPr="004B6936">
              <w:rPr>
                <w:b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4B6936">
              <w:rPr>
                <w:b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4B6936"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7F5915" w:rsidRPr="004B6936" w:rsidTr="00933E22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F5915" w:rsidRPr="004B6936" w:rsidRDefault="007F5915" w:rsidP="00933E2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4B6936">
              <w:rPr>
                <w:b/>
                <w:bCs/>
                <w:color w:val="000000" w:themeColor="text1"/>
                <w:lang w:val="uz-Cyrl-UZ" w:eastAsia="en-US"/>
              </w:rPr>
              <w:t>Халқаро тоифадаги Ўзбекистон спорт устаси*</w:t>
            </w:r>
          </w:p>
        </w:tc>
      </w:tr>
      <w:tr w:rsidR="007F5915" w:rsidRPr="004B6936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Олимпия ўйинлари (</w:t>
            </w:r>
            <w:r w:rsidR="00CB5DF9" w:rsidRPr="004B6936">
              <w:rPr>
                <w:color w:val="000000" w:themeColor="text1"/>
                <w:lang w:val="uz-Cyrl-UZ" w:eastAsia="en-US"/>
              </w:rPr>
              <w:t>катталар</w:t>
            </w:r>
            <w:r w:rsidRPr="004B693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7F5915" w:rsidRPr="004B6936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CB5DF9" w:rsidRPr="004B6936">
              <w:rPr>
                <w:color w:val="000000" w:themeColor="text1"/>
                <w:lang w:val="uz-Cyrl-UZ" w:eastAsia="en-US"/>
              </w:rPr>
              <w:t>катталар</w:t>
            </w:r>
            <w:r w:rsidRPr="004B693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7F5915" w:rsidRPr="004B6936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Осиё чемпионати (</w:t>
            </w:r>
            <w:r w:rsidR="00CB5DF9" w:rsidRPr="004B6936">
              <w:rPr>
                <w:color w:val="000000" w:themeColor="text1"/>
                <w:lang w:val="uz-Cyrl-UZ" w:eastAsia="en-US"/>
              </w:rPr>
              <w:t>катталар</w:t>
            </w:r>
            <w:r w:rsidRPr="004B693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7F5915" w:rsidRPr="004B6936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Жаҳон кубоги (</w:t>
            </w:r>
            <w:r w:rsidR="00CB5DF9" w:rsidRPr="004B6936">
              <w:rPr>
                <w:color w:val="000000" w:themeColor="text1"/>
                <w:lang w:val="uz-Cyrl-UZ" w:eastAsia="en-US"/>
              </w:rPr>
              <w:t>катталар</w:t>
            </w:r>
            <w:r w:rsidRPr="004B693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1-6</w:t>
            </w:r>
          </w:p>
        </w:tc>
      </w:tr>
      <w:tr w:rsidR="007F5915" w:rsidRPr="004B6936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Осиё ўйинлари (</w:t>
            </w:r>
            <w:r w:rsidR="00CB5DF9" w:rsidRPr="004B6936">
              <w:rPr>
                <w:color w:val="000000" w:themeColor="text1"/>
                <w:lang w:val="uz-Cyrl-UZ" w:eastAsia="en-US"/>
              </w:rPr>
              <w:t>катталар</w:t>
            </w:r>
            <w:r w:rsidRPr="004B693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7F5915" w:rsidRPr="004B6936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CB5DF9" w:rsidRPr="004B6936">
              <w:rPr>
                <w:color w:val="000000" w:themeColor="text1"/>
                <w:lang w:val="uz-Cyrl-UZ" w:eastAsia="en-US"/>
              </w:rPr>
              <w:t>катталар</w:t>
            </w:r>
            <w:r w:rsidRPr="004B693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1-24</w:t>
            </w:r>
          </w:p>
        </w:tc>
      </w:tr>
      <w:tr w:rsidR="007F5915" w:rsidRPr="004B6936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7.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Халқаро турнир (</w:t>
            </w:r>
            <w:r w:rsidR="00CB5DF9" w:rsidRPr="004B6936">
              <w:rPr>
                <w:color w:val="000000" w:themeColor="text1"/>
                <w:lang w:val="uz-Cyrl-UZ" w:eastAsia="en-US"/>
              </w:rPr>
              <w:t>катталар</w:t>
            </w:r>
            <w:r w:rsidRPr="004B6936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7F5915" w:rsidRPr="004B6936" w:rsidTr="00933E22">
        <w:trPr>
          <w:trHeight w:val="170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F5915" w:rsidRPr="004B6936" w:rsidRDefault="007F5915" w:rsidP="00933E22">
            <w:pPr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 w:rsidRPr="004B6936">
              <w:rPr>
                <w:b/>
                <w:bCs/>
                <w:color w:val="000000" w:themeColor="text1"/>
                <w:lang w:val="uz-Cyrl-UZ" w:eastAsia="en-US"/>
              </w:rPr>
              <w:t>Ўзбекистон спорт устаси**</w:t>
            </w:r>
          </w:p>
        </w:tc>
      </w:tr>
      <w:tr w:rsidR="007F5915" w:rsidRPr="003774E8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 xml:space="preserve">Ўзбекистон чемпионати ёки </w:t>
            </w:r>
            <w:r w:rsidR="00CB5DF9" w:rsidRPr="004B6936">
              <w:rPr>
                <w:color w:val="000000" w:themeColor="text1"/>
                <w:lang w:val="uz-Cyrl-UZ" w:eastAsia="en-US"/>
              </w:rPr>
              <w:t>кубоги</w:t>
            </w:r>
            <w:r w:rsidRPr="004B6936">
              <w:rPr>
                <w:color w:val="000000" w:themeColor="text1"/>
                <w:lang w:val="uz-Cyrl-UZ" w:eastAsia="en-US"/>
              </w:rPr>
              <w:t xml:space="preserve"> ҳамда</w:t>
            </w:r>
            <w:r w:rsidR="00CB5DF9" w:rsidRPr="004B6936">
              <w:rPr>
                <w:color w:val="000000" w:themeColor="text1"/>
                <w:lang w:val="uz-Cyrl-UZ" w:eastAsia="en-US"/>
              </w:rPr>
              <w:t xml:space="preserve"> Халқаро гимнастика федерац</w:t>
            </w:r>
            <w:r w:rsidRPr="004B6936">
              <w:rPr>
                <w:color w:val="000000" w:themeColor="text1"/>
                <w:lang w:val="uz-Cyrl-UZ" w:eastAsia="en-US"/>
              </w:rPr>
              <w:t xml:space="preserve">ияси томонидан тасдиқланган 10 тадан кам бўлмаган халқаро турнирларда </w:t>
            </w:r>
            <w:r w:rsidR="00CB5DF9" w:rsidRPr="004B6936">
              <w:rPr>
                <w:color w:val="000000" w:themeColor="text1"/>
                <w:lang w:val="uz-Cyrl-UZ" w:eastAsia="en-US"/>
              </w:rPr>
              <w:t xml:space="preserve">15 ёшдан юқори </w:t>
            </w:r>
            <w:r w:rsidRPr="004B6936">
              <w:rPr>
                <w:color w:val="000000" w:themeColor="text1"/>
                <w:lang w:val="uz-Cyrl-UZ" w:eastAsia="en-US"/>
              </w:rPr>
              <w:t>қизлар 46.0</w:t>
            </w:r>
            <w:r w:rsidR="00CB5DF9" w:rsidRPr="004B6936">
              <w:rPr>
                <w:color w:val="000000" w:themeColor="text1"/>
                <w:lang w:val="uz-Cyrl-UZ" w:eastAsia="en-US"/>
              </w:rPr>
              <w:t xml:space="preserve"> ва 16 юқори ёшдан ўғил болалар 72.0 баллни тўплашлари керак</w:t>
            </w:r>
          </w:p>
        </w:tc>
      </w:tr>
      <w:tr w:rsidR="007F5915" w:rsidRPr="004B6936" w:rsidTr="00933E22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F5915" w:rsidRPr="004B6936" w:rsidRDefault="007F5915" w:rsidP="00933E22">
            <w:pPr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 w:rsidRPr="004B6936">
              <w:rPr>
                <w:b/>
                <w:bCs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</w:tr>
      <w:tr w:rsidR="007F5915" w:rsidRPr="003774E8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CB5DF9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 xml:space="preserve">Ўзбекистон Республикаси, </w:t>
            </w:r>
            <w:r w:rsidR="007F5915" w:rsidRPr="004B6936">
              <w:rPr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миқёсидаги </w:t>
            </w:r>
            <w:r w:rsidRPr="004B6936">
              <w:rPr>
                <w:color w:val="000000" w:themeColor="text1"/>
                <w:lang w:val="uz-Cyrl-UZ" w:eastAsia="en-US"/>
              </w:rPr>
              <w:t>мусобақаларнинг</w:t>
            </w:r>
            <w:r w:rsidR="007F5915" w:rsidRPr="004B6936">
              <w:rPr>
                <w:color w:val="000000" w:themeColor="text1"/>
                <w:lang w:val="uz-Cyrl-UZ" w:eastAsia="en-US"/>
              </w:rPr>
              <w:t xml:space="preserve"> кўпкураш финал </w:t>
            </w:r>
            <w:r w:rsidRPr="004B6936">
              <w:rPr>
                <w:color w:val="000000" w:themeColor="text1"/>
                <w:lang w:val="uz-Cyrl-UZ" w:eastAsia="en-US"/>
              </w:rPr>
              <w:t>босқичларида</w:t>
            </w:r>
            <w:r w:rsidR="007F5915" w:rsidRPr="004B6936">
              <w:rPr>
                <w:color w:val="000000" w:themeColor="text1"/>
                <w:lang w:val="uz-Cyrl-UZ" w:eastAsia="en-US"/>
              </w:rPr>
              <w:t xml:space="preserve"> </w:t>
            </w:r>
            <w:r w:rsidRPr="004B6936">
              <w:rPr>
                <w:color w:val="000000" w:themeColor="text1"/>
                <w:lang w:val="uz-Cyrl-UZ" w:eastAsia="en-US"/>
              </w:rPr>
              <w:t>13 ёшдан юқори қизлар</w:t>
            </w:r>
            <w:r w:rsidR="007F5915" w:rsidRPr="004B6936">
              <w:rPr>
                <w:color w:val="000000" w:themeColor="text1"/>
                <w:lang w:val="uz-Cyrl-UZ" w:eastAsia="en-US"/>
              </w:rPr>
              <w:t xml:space="preserve"> 44,0</w:t>
            </w:r>
            <w:r w:rsidRPr="004B6936">
              <w:rPr>
                <w:color w:val="000000" w:themeColor="text1"/>
                <w:lang w:val="uz-Cyrl-UZ" w:eastAsia="en-US"/>
              </w:rPr>
              <w:t xml:space="preserve"> ва</w:t>
            </w:r>
            <w:r w:rsidR="007F5915" w:rsidRPr="004B6936">
              <w:rPr>
                <w:color w:val="000000" w:themeColor="text1"/>
                <w:lang w:val="uz-Cyrl-UZ" w:eastAsia="en-US"/>
              </w:rPr>
              <w:t xml:space="preserve"> </w:t>
            </w:r>
            <w:r w:rsidRPr="004B6936">
              <w:rPr>
                <w:color w:val="000000" w:themeColor="text1"/>
                <w:lang w:val="uz-Cyrl-UZ" w:eastAsia="en-US"/>
              </w:rPr>
              <w:t>14 юқори ёшдан ўғил боллар</w:t>
            </w:r>
            <w:r w:rsidR="007F5915" w:rsidRPr="004B6936">
              <w:rPr>
                <w:color w:val="000000" w:themeColor="text1"/>
                <w:lang w:val="uz-Cyrl-UZ" w:eastAsia="en-US"/>
              </w:rPr>
              <w:t xml:space="preserve"> 69,0 баллни </w:t>
            </w:r>
            <w:r w:rsidRPr="004B6936">
              <w:rPr>
                <w:color w:val="000000" w:themeColor="text1"/>
                <w:lang w:val="uz-Cyrl-UZ" w:eastAsia="en-US"/>
              </w:rPr>
              <w:t>тўплашлари керак</w:t>
            </w:r>
          </w:p>
        </w:tc>
      </w:tr>
      <w:tr w:rsidR="007F5915" w:rsidRPr="004B6936" w:rsidTr="00933E22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F5915" w:rsidRPr="004B6936" w:rsidRDefault="007F5915" w:rsidP="00933E22">
            <w:pPr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 w:rsidRPr="004B6936">
              <w:rPr>
                <w:b/>
                <w:bCs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7F5915" w:rsidRPr="003774E8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CB5DF9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 xml:space="preserve">Ўзбекистон Республикаси, Қорақалпоғистон Республикаси, вилоятлар ва Тошкент шаҳар </w:t>
            </w:r>
            <w:r w:rsidR="007F5915" w:rsidRPr="004B6936">
              <w:rPr>
                <w:color w:val="000000" w:themeColor="text1"/>
                <w:lang w:val="uz-Cyrl-UZ" w:eastAsia="en-US"/>
              </w:rPr>
              <w:t xml:space="preserve">миқёсида ҳамда </w:t>
            </w:r>
            <w:r w:rsidR="007F5915" w:rsidRPr="004B6936">
              <w:rPr>
                <w:bCs/>
                <w:iCs/>
                <w:color w:val="000000" w:themeColor="text1"/>
                <w:lang w:val="uz-Cyrl-UZ" w:eastAsia="en-US"/>
              </w:rPr>
              <w:t>ихтисослаштирилган спорт мактаблар</w:t>
            </w:r>
            <w:r w:rsidRPr="004B6936">
              <w:rPr>
                <w:bCs/>
                <w:iCs/>
                <w:color w:val="000000" w:themeColor="text1"/>
                <w:lang w:val="uz-Cyrl-UZ" w:eastAsia="en-US"/>
              </w:rPr>
              <w:t>и</w:t>
            </w:r>
            <w:r w:rsidR="007F5915" w:rsidRPr="004B6936">
              <w:rPr>
                <w:bCs/>
                <w:iCs/>
                <w:color w:val="000000" w:themeColor="text1"/>
                <w:lang w:val="uz-Cyrl-UZ" w:eastAsia="en-US"/>
              </w:rPr>
              <w:t xml:space="preserve"> ва спорт мактаб</w:t>
            </w:r>
            <w:r w:rsidRPr="004B6936">
              <w:rPr>
                <w:bCs/>
                <w:iCs/>
                <w:color w:val="000000" w:themeColor="text1"/>
                <w:lang w:val="uz-Cyrl-UZ" w:eastAsia="en-US"/>
              </w:rPr>
              <w:t>лари</w:t>
            </w:r>
            <w:r w:rsidR="007F5915" w:rsidRPr="004B6936">
              <w:rPr>
                <w:color w:val="000000" w:themeColor="text1"/>
                <w:lang w:val="uz-Cyrl-UZ" w:eastAsia="en-US"/>
              </w:rPr>
              <w:t xml:space="preserve"> томонидан ўтказиладиган мусобақаларда </w:t>
            </w:r>
            <w:r w:rsidR="00F973E3" w:rsidRPr="004B6936">
              <w:rPr>
                <w:color w:val="000000" w:themeColor="text1"/>
                <w:lang w:val="uz-Cyrl-UZ" w:eastAsia="en-US"/>
              </w:rPr>
              <w:t xml:space="preserve">9 ёшдан юқори </w:t>
            </w:r>
            <w:r w:rsidR="007F5915" w:rsidRPr="004B6936">
              <w:rPr>
                <w:color w:val="000000" w:themeColor="text1"/>
                <w:lang w:val="uz-Cyrl-UZ" w:eastAsia="en-US"/>
              </w:rPr>
              <w:t>қизлар</w:t>
            </w:r>
            <w:r w:rsidR="00F973E3" w:rsidRPr="004B6936">
              <w:rPr>
                <w:color w:val="000000" w:themeColor="text1"/>
                <w:lang w:val="uz-Cyrl-UZ" w:eastAsia="en-US"/>
              </w:rPr>
              <w:t xml:space="preserve"> 38.0 ва 11 ёшдан юқори</w:t>
            </w:r>
            <w:r w:rsidR="007F5915" w:rsidRPr="004B6936">
              <w:rPr>
                <w:color w:val="000000" w:themeColor="text1"/>
                <w:lang w:val="uz-Cyrl-UZ" w:eastAsia="en-US"/>
              </w:rPr>
              <w:t xml:space="preserve"> ўғил б</w:t>
            </w:r>
            <w:r w:rsidR="00F973E3" w:rsidRPr="004B6936">
              <w:rPr>
                <w:color w:val="000000" w:themeColor="text1"/>
                <w:lang w:val="uz-Cyrl-UZ" w:eastAsia="en-US"/>
              </w:rPr>
              <w:t>олалар 51.0 баллни</w:t>
            </w:r>
            <w:r w:rsidR="004B6936" w:rsidRPr="004B6936">
              <w:rPr>
                <w:color w:val="000000" w:themeColor="text1"/>
                <w:lang w:val="uz-Cyrl-UZ" w:eastAsia="en-US"/>
              </w:rPr>
              <w:t xml:space="preserve"> тўплашлари </w:t>
            </w:r>
            <w:r w:rsidR="00F973E3" w:rsidRPr="004B6936">
              <w:rPr>
                <w:color w:val="000000" w:themeColor="text1"/>
                <w:lang w:val="uz-Cyrl-UZ" w:eastAsia="en-US"/>
              </w:rPr>
              <w:t>керак</w:t>
            </w:r>
          </w:p>
        </w:tc>
      </w:tr>
      <w:tr w:rsidR="007F5915" w:rsidRPr="004B6936" w:rsidTr="00933E22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F5915" w:rsidRPr="004B6936" w:rsidRDefault="007F5915" w:rsidP="00933E2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4B6936">
              <w:rPr>
                <w:b/>
                <w:bCs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7F5915" w:rsidRPr="003774E8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F973E3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 xml:space="preserve">Ўзбекистон Республикаси, Қорақалпоғистон Республикаси, вилоятлар ва Тошкент шаҳар миқёсида ҳамда </w:t>
            </w:r>
            <w:r w:rsidRPr="004B6936">
              <w:rPr>
                <w:bCs/>
                <w:iCs/>
                <w:color w:val="000000" w:themeColor="text1"/>
                <w:lang w:val="uz-Cyrl-UZ" w:eastAsia="en-US"/>
              </w:rPr>
              <w:t>ихтисослаштирилган спорт мактаблари ва спорт мактаблари</w:t>
            </w:r>
            <w:r w:rsidRPr="004B6936">
              <w:rPr>
                <w:color w:val="000000" w:themeColor="text1"/>
                <w:lang w:val="uz-Cyrl-UZ" w:eastAsia="en-US"/>
              </w:rPr>
              <w:t xml:space="preserve"> томонидан ўтказиладиган мусобақаларда 8 ёшдан юқори қизлар 32.0 ва 11</w:t>
            </w:r>
            <w:r w:rsidR="007A084A" w:rsidRPr="004B6936">
              <w:rPr>
                <w:color w:val="000000" w:themeColor="text1"/>
                <w:lang w:val="uz-Cyrl-UZ" w:eastAsia="en-US"/>
              </w:rPr>
              <w:t xml:space="preserve"> ёшгача бўлган</w:t>
            </w:r>
            <w:r w:rsidRPr="004B6936">
              <w:rPr>
                <w:color w:val="000000" w:themeColor="text1"/>
                <w:lang w:val="uz-Cyrl-UZ" w:eastAsia="en-US"/>
              </w:rPr>
              <w:t xml:space="preserve"> </w:t>
            </w:r>
            <w:r w:rsidR="007A084A" w:rsidRPr="004B6936">
              <w:rPr>
                <w:color w:val="000000" w:themeColor="text1"/>
                <w:lang w:val="uz-Cyrl-UZ" w:eastAsia="en-US"/>
              </w:rPr>
              <w:t>ўғил болалар</w:t>
            </w:r>
            <w:r w:rsidRPr="004B6936">
              <w:rPr>
                <w:color w:val="000000" w:themeColor="text1"/>
                <w:lang w:val="uz-Cyrl-UZ" w:eastAsia="en-US"/>
              </w:rPr>
              <w:t xml:space="preserve"> </w:t>
            </w:r>
            <w:r w:rsidR="007A084A" w:rsidRPr="004B6936">
              <w:rPr>
                <w:color w:val="000000" w:themeColor="text1"/>
                <w:lang w:val="uz-Cyrl-UZ" w:eastAsia="en-US"/>
              </w:rPr>
              <w:t>50</w:t>
            </w:r>
            <w:r w:rsidRPr="004B6936">
              <w:rPr>
                <w:color w:val="000000" w:themeColor="text1"/>
                <w:lang w:val="uz-Cyrl-UZ" w:eastAsia="en-US"/>
              </w:rPr>
              <w:t xml:space="preserve">.0 баллни </w:t>
            </w:r>
            <w:r w:rsidR="004B6936" w:rsidRPr="004B6936">
              <w:rPr>
                <w:color w:val="000000" w:themeColor="text1"/>
                <w:lang w:val="uz-Cyrl-UZ" w:eastAsia="en-US"/>
              </w:rPr>
              <w:t>тўплашлари</w:t>
            </w:r>
            <w:r w:rsidRPr="004B6936">
              <w:rPr>
                <w:color w:val="000000" w:themeColor="text1"/>
                <w:lang w:val="uz-Cyrl-UZ" w:eastAsia="en-US"/>
              </w:rPr>
              <w:t xml:space="preserve"> керак</w:t>
            </w:r>
          </w:p>
        </w:tc>
      </w:tr>
      <w:tr w:rsidR="007F5915" w:rsidRPr="004B6936" w:rsidTr="00933E22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F5915" w:rsidRPr="004B6936" w:rsidRDefault="007F5915" w:rsidP="00933E22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4B6936">
              <w:rPr>
                <w:b/>
                <w:bCs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7F5915" w:rsidRPr="003774E8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915" w:rsidRPr="004B6936" w:rsidRDefault="007F5915" w:rsidP="00933E22">
            <w:pPr>
              <w:ind w:left="-108" w:firstLine="108"/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915" w:rsidRPr="004B6936" w:rsidRDefault="007A084A" w:rsidP="00933E22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4B6936">
              <w:rPr>
                <w:bCs/>
                <w:iCs/>
                <w:color w:val="000000" w:themeColor="text1"/>
                <w:lang w:val="uz-Cyrl-UZ" w:eastAsia="en-US"/>
              </w:rPr>
              <w:t xml:space="preserve">Ихтисослаштирилган </w:t>
            </w:r>
            <w:r w:rsidR="007F5915" w:rsidRPr="004B6936">
              <w:rPr>
                <w:bCs/>
                <w:iCs/>
                <w:color w:val="000000" w:themeColor="text1"/>
                <w:lang w:val="uz-Cyrl-UZ" w:eastAsia="en-US"/>
              </w:rPr>
              <w:t xml:space="preserve">спорт мактаблар ва </w:t>
            </w:r>
            <w:r w:rsidRPr="004B6936">
              <w:rPr>
                <w:bCs/>
                <w:iCs/>
                <w:color w:val="000000" w:themeColor="text1"/>
                <w:lang w:val="uz-Cyrl-UZ" w:eastAsia="en-US"/>
              </w:rPr>
              <w:t>спорт мактаблари</w:t>
            </w:r>
            <w:r w:rsidRPr="004B6936">
              <w:rPr>
                <w:color w:val="000000" w:themeColor="text1"/>
                <w:lang w:val="uz-Cyrl-UZ" w:eastAsia="en-US"/>
              </w:rPr>
              <w:t xml:space="preserve"> </w:t>
            </w:r>
            <w:r w:rsidR="007F5915" w:rsidRPr="004B6936">
              <w:rPr>
                <w:color w:val="000000" w:themeColor="text1"/>
                <w:lang w:val="uz-Cyrl-UZ" w:eastAsia="en-US"/>
              </w:rPr>
              <w:t xml:space="preserve">томонидан ўтказиладиган мусобақаларда </w:t>
            </w:r>
            <w:r w:rsidRPr="004B6936">
              <w:rPr>
                <w:color w:val="000000" w:themeColor="text1"/>
                <w:lang w:val="uz-Cyrl-UZ" w:eastAsia="en-US"/>
              </w:rPr>
              <w:t xml:space="preserve">7 ёшдан юқори қизлар 30.0 ва 10 ёшгача бўлган ўғил болалар 48.0 баллни </w:t>
            </w:r>
            <w:r w:rsidR="004B6936" w:rsidRPr="004B6936">
              <w:rPr>
                <w:color w:val="000000" w:themeColor="text1"/>
                <w:lang w:val="uz-Cyrl-UZ" w:eastAsia="en-US"/>
              </w:rPr>
              <w:t>тўплашлари</w:t>
            </w:r>
            <w:r w:rsidRPr="004B6936">
              <w:rPr>
                <w:color w:val="000000" w:themeColor="text1"/>
                <w:lang w:val="uz-Cyrl-UZ" w:eastAsia="en-US"/>
              </w:rPr>
              <w:t xml:space="preserve"> керак</w:t>
            </w:r>
          </w:p>
        </w:tc>
      </w:tr>
      <w:tr w:rsidR="007F5915" w:rsidRPr="004B6936" w:rsidTr="00933E22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7F5915" w:rsidRPr="004B6936" w:rsidRDefault="007A084A" w:rsidP="00933E22">
            <w:pPr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 w:rsidRPr="004B6936">
              <w:rPr>
                <w:b/>
                <w:bCs/>
                <w:color w:val="000000" w:themeColor="text1"/>
                <w:lang w:val="uz-Cyrl-UZ" w:eastAsia="en-US"/>
              </w:rPr>
              <w:t>Ўсмирлар учун биринчи, иккинчи ва учинчи спорт разядлари</w:t>
            </w:r>
          </w:p>
        </w:tc>
      </w:tr>
      <w:tr w:rsidR="007F5915" w:rsidRPr="003774E8" w:rsidTr="00933E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915" w:rsidRPr="004B6936" w:rsidRDefault="007F5915" w:rsidP="00933E22">
            <w:pPr>
              <w:rPr>
                <w:color w:val="000000" w:themeColor="text1"/>
                <w:lang w:val="uz-Cyrl-UZ" w:eastAsia="en-US"/>
              </w:rPr>
            </w:pPr>
            <w:r w:rsidRPr="004B6936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15" w:rsidRPr="004B6936" w:rsidRDefault="007A084A" w:rsidP="00933E22">
            <w:pPr>
              <w:jc w:val="both"/>
              <w:rPr>
                <w:color w:val="000000" w:themeColor="text1"/>
                <w:lang w:val="uz-Cyrl-UZ" w:eastAsia="en-US"/>
              </w:rPr>
            </w:pPr>
            <w:r w:rsidRPr="004B6936">
              <w:rPr>
                <w:bCs/>
                <w:iCs/>
                <w:color w:val="000000" w:themeColor="text1"/>
                <w:lang w:val="uz-Cyrl-UZ" w:eastAsia="en-US"/>
              </w:rPr>
              <w:t xml:space="preserve">Ихтисослаштирилган </w:t>
            </w:r>
            <w:bookmarkStart w:id="0" w:name="_GoBack"/>
            <w:bookmarkEnd w:id="0"/>
            <w:r w:rsidRPr="004B6936">
              <w:rPr>
                <w:bCs/>
                <w:iCs/>
                <w:color w:val="000000" w:themeColor="text1"/>
                <w:lang w:val="uz-Cyrl-UZ" w:eastAsia="en-US"/>
              </w:rPr>
              <w:t>спорт мактаблар ва спорт мактаблари</w:t>
            </w:r>
            <w:r w:rsidRPr="004B6936">
              <w:rPr>
                <w:color w:val="000000" w:themeColor="text1"/>
                <w:lang w:val="uz-Cyrl-UZ" w:eastAsia="en-US"/>
              </w:rPr>
              <w:t xml:space="preserve"> томонидан ўтказиладиган мусобақаларда 10 ёшгача бўлган қизлар 29.0 ва 10 ёшгача бўлган ўғил болалар 47.0 баллни </w:t>
            </w:r>
            <w:r w:rsidR="004B6936" w:rsidRPr="004B6936">
              <w:rPr>
                <w:color w:val="000000" w:themeColor="text1"/>
                <w:lang w:val="uz-Cyrl-UZ" w:eastAsia="en-US"/>
              </w:rPr>
              <w:t xml:space="preserve">тўплашлари </w:t>
            </w:r>
            <w:r w:rsidRPr="004B6936">
              <w:rPr>
                <w:color w:val="000000" w:themeColor="text1"/>
                <w:lang w:val="uz-Cyrl-UZ" w:eastAsia="en-US"/>
              </w:rPr>
              <w:t>керак</w:t>
            </w:r>
          </w:p>
        </w:tc>
      </w:tr>
    </w:tbl>
    <w:p w:rsidR="007F5915" w:rsidRPr="004B6936" w:rsidRDefault="007F5915" w:rsidP="007F5915">
      <w:pPr>
        <w:ind w:firstLine="426"/>
        <w:jc w:val="both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</w:pPr>
    </w:p>
    <w:p w:rsidR="00933E22" w:rsidRDefault="00933E22" w:rsidP="00933E2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Изоҳ</w:t>
      </w:r>
      <w:r w:rsidR="005960CE">
        <w:rPr>
          <w:i/>
          <w:color w:val="000000" w:themeColor="text1"/>
          <w:lang w:val="uz-Cyrl-UZ"/>
        </w:rPr>
        <w:t>лар</w:t>
      </w:r>
      <w:r>
        <w:rPr>
          <w:i/>
          <w:color w:val="000000" w:themeColor="text1"/>
          <w:lang w:val="uz-Cyrl-UZ"/>
        </w:rPr>
        <w:t>:</w:t>
      </w:r>
    </w:p>
    <w:p w:rsidR="007A084A" w:rsidRPr="004B6936" w:rsidRDefault="007F5915" w:rsidP="007A084A">
      <w:pPr>
        <w:ind w:firstLine="426"/>
        <w:jc w:val="both"/>
        <w:rPr>
          <w:i/>
          <w:color w:val="000000" w:themeColor="text1"/>
          <w:lang w:val="uz-Cyrl-UZ"/>
        </w:rPr>
      </w:pPr>
      <w:r w:rsidRPr="004B6936">
        <w:rPr>
          <w:i/>
          <w:color w:val="000000" w:themeColor="text1"/>
          <w:lang w:val="uz-Cyrl-UZ"/>
        </w:rPr>
        <w:t xml:space="preserve">* </w:t>
      </w:r>
      <w:r w:rsidR="007A084A" w:rsidRPr="004B6936">
        <w:rPr>
          <w:i/>
          <w:color w:val="000000" w:themeColor="text1"/>
          <w:lang w:val="uz-Cyrl-UZ"/>
        </w:rPr>
        <w:t xml:space="preserve">Халқаро тоифадаги Ўзбекистон спорт устаси унвони </w:t>
      </w:r>
      <w:r w:rsidRPr="004B6936">
        <w:rPr>
          <w:i/>
          <w:color w:val="000000" w:themeColor="text1"/>
          <w:lang w:val="uz-Cyrl-UZ"/>
        </w:rPr>
        <w:t>FIG дастурига киритилган турнир</w:t>
      </w:r>
      <w:r w:rsidR="007A084A" w:rsidRPr="004B6936">
        <w:rPr>
          <w:i/>
          <w:color w:val="000000" w:themeColor="text1"/>
          <w:lang w:val="uz-Cyrl-UZ"/>
        </w:rPr>
        <w:t>лар</w:t>
      </w:r>
      <w:r w:rsidRPr="004B6936">
        <w:rPr>
          <w:i/>
          <w:color w:val="000000" w:themeColor="text1"/>
          <w:lang w:val="uz-Cyrl-UZ"/>
        </w:rPr>
        <w:t xml:space="preserve">да </w:t>
      </w:r>
      <w:r w:rsidR="007A084A" w:rsidRPr="004B6936">
        <w:rPr>
          <w:i/>
          <w:color w:val="000000" w:themeColor="text1"/>
          <w:lang w:val="uz-Cyrl-UZ"/>
        </w:rPr>
        <w:t xml:space="preserve">камида 10 та давлатда иштирок </w:t>
      </w:r>
      <w:r w:rsidR="007A084A" w:rsidRPr="004B6936">
        <w:rPr>
          <w:bCs/>
          <w:i/>
          <w:color w:val="000000" w:themeColor="text1"/>
          <w:lang w:val="uz-Cyrl-UZ"/>
        </w:rPr>
        <w:t xml:space="preserve">мусобақаларда саралаш ва кўпкураш дастурида </w:t>
      </w:r>
      <w:r w:rsidRPr="004B6936">
        <w:rPr>
          <w:i/>
          <w:color w:val="000000" w:themeColor="text1"/>
          <w:lang w:val="uz-Cyrl-UZ"/>
        </w:rPr>
        <w:t>қизлар 49,0</w:t>
      </w:r>
      <w:r w:rsidR="007A084A" w:rsidRPr="004B6936">
        <w:rPr>
          <w:i/>
          <w:color w:val="000000" w:themeColor="text1"/>
          <w:lang w:val="uz-Cyrl-UZ"/>
        </w:rPr>
        <w:t xml:space="preserve"> ва </w:t>
      </w:r>
      <w:r w:rsidRPr="004B6936">
        <w:rPr>
          <w:i/>
          <w:color w:val="000000" w:themeColor="text1"/>
          <w:lang w:val="uz-Cyrl-UZ"/>
        </w:rPr>
        <w:t xml:space="preserve">ўғил болалар 80,0 баллар </w:t>
      </w:r>
      <w:r w:rsidR="004B6936" w:rsidRPr="004B6936">
        <w:rPr>
          <w:i/>
          <w:color w:val="000000" w:themeColor="text1"/>
          <w:lang w:val="uz-Cyrl-UZ"/>
        </w:rPr>
        <w:t>тўплашлари</w:t>
      </w:r>
      <w:r w:rsidRPr="004B6936">
        <w:rPr>
          <w:i/>
          <w:color w:val="000000" w:themeColor="text1"/>
          <w:lang w:val="uz-Cyrl-UZ"/>
        </w:rPr>
        <w:t xml:space="preserve"> керак.</w:t>
      </w:r>
    </w:p>
    <w:p w:rsidR="007F5915" w:rsidRPr="007A084A" w:rsidRDefault="007F5915" w:rsidP="007A084A">
      <w:pPr>
        <w:ind w:firstLine="426"/>
        <w:jc w:val="both"/>
        <w:rPr>
          <w:b/>
          <w:i/>
          <w:color w:val="000000" w:themeColor="text1"/>
          <w:lang w:val="uz-Cyrl-UZ"/>
        </w:rPr>
      </w:pPr>
      <w:r w:rsidRPr="004B6936">
        <w:rPr>
          <w:i/>
          <w:color w:val="000000" w:themeColor="text1"/>
          <w:lang w:val="uz-Cyrl-UZ"/>
        </w:rPr>
        <w:t>**</w:t>
      </w:r>
      <w:r w:rsidRPr="004B6936">
        <w:rPr>
          <w:b/>
          <w:i/>
          <w:color w:val="000000" w:themeColor="text1"/>
          <w:lang w:val="uz-Cyrl-UZ"/>
        </w:rPr>
        <w:t xml:space="preserve"> </w:t>
      </w:r>
      <w:r w:rsidR="007A084A" w:rsidRPr="004B6936">
        <w:rPr>
          <w:i/>
          <w:color w:val="000000" w:themeColor="text1"/>
          <w:lang w:val="uz-Cyrl-UZ"/>
        </w:rPr>
        <w:t xml:space="preserve">Ўзбекистон спорт устаси унвони учун аёллар 46.0 ва эркаклар 72.0 балл </w:t>
      </w:r>
      <w:r w:rsidR="004B6936" w:rsidRPr="004B6936">
        <w:rPr>
          <w:i/>
          <w:color w:val="000000" w:themeColor="text1"/>
          <w:lang w:val="uz-Cyrl-UZ"/>
        </w:rPr>
        <w:t>тўплашлари</w:t>
      </w:r>
      <w:r w:rsidRPr="004B6936">
        <w:rPr>
          <w:i/>
          <w:color w:val="000000" w:themeColor="text1"/>
          <w:lang w:val="uz-Cyrl-UZ"/>
        </w:rPr>
        <w:t xml:space="preserve"> ке</w:t>
      </w:r>
      <w:r w:rsidR="004B6936" w:rsidRPr="004B6936">
        <w:rPr>
          <w:i/>
          <w:color w:val="000000" w:themeColor="text1"/>
          <w:lang w:val="uz-Cyrl-UZ"/>
        </w:rPr>
        <w:t>рак ҳамда</w:t>
      </w:r>
      <w:r w:rsidRPr="004B6936">
        <w:rPr>
          <w:i/>
          <w:color w:val="000000" w:themeColor="text1"/>
          <w:lang w:val="uz-Cyrl-UZ"/>
        </w:rPr>
        <w:t xml:space="preserve"> </w:t>
      </w:r>
      <w:r w:rsidR="004B6936" w:rsidRPr="004B6936">
        <w:rPr>
          <w:i/>
          <w:color w:val="000000" w:themeColor="text1"/>
          <w:lang w:val="uz-Cyrl-UZ"/>
        </w:rPr>
        <w:t xml:space="preserve">мазкур </w:t>
      </w:r>
      <w:r w:rsidRPr="004B6936">
        <w:rPr>
          <w:i/>
          <w:color w:val="000000" w:themeColor="text1"/>
          <w:lang w:val="uz-Cyrl-UZ"/>
        </w:rPr>
        <w:t>унвон учун 2 маротаба Ўзбекистон чемпионати ёки кубогида иштирок этиши талаб этилади.</w:t>
      </w:r>
    </w:p>
    <w:p w:rsidR="005960CE" w:rsidRDefault="005960CE" w:rsidP="005960CE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lastRenderedPageBreak/>
        <w:t>Спорт гимнастикаси</w:t>
      </w:r>
      <w:r w:rsidRPr="00A850CB">
        <w:rPr>
          <w:i/>
          <w:color w:val="000000" w:themeColor="text1"/>
          <w:lang w:val="uz-Cyrl-UZ"/>
        </w:rPr>
        <w:t xml:space="preserve"> спорт турининг ягона спорт таснифи</w:t>
      </w:r>
      <w:r>
        <w:rPr>
          <w:i/>
          <w:color w:val="000000" w:themeColor="text1"/>
          <w:lang w:val="uz-Cyrl-UZ"/>
        </w:rPr>
        <w:t>га кўра</w:t>
      </w:r>
      <w:r w:rsidR="00823923">
        <w:rPr>
          <w:i/>
          <w:color w:val="000000" w:themeColor="text1"/>
          <w:lang w:val="uz-Cyrl-UZ"/>
        </w:rPr>
        <w:t xml:space="preserve">, </w:t>
      </w:r>
      <w:r>
        <w:rPr>
          <w:i/>
          <w:color w:val="000000" w:themeColor="text1"/>
          <w:lang w:val="uz-Cyrl-UZ"/>
        </w:rPr>
        <w:t>Халқаро тоифадаги Ўзбекистон спорт устаси унвони ва Ўзбекистон спорт устаси унвони 16 ёшдан бошлаб бошлаб берилади.</w:t>
      </w:r>
    </w:p>
    <w:bookmarkStart w:id="1" w:name="_MON_1808141056"/>
    <w:bookmarkEnd w:id="1"/>
    <w:p w:rsidR="00BA77A1" w:rsidRPr="007F5915" w:rsidRDefault="003774E8">
      <w:pPr>
        <w:rPr>
          <w:lang w:val="uz-Cyrl-UZ"/>
        </w:rPr>
      </w:pPr>
      <w:r>
        <w:rPr>
          <w:lang w:val="uz-Cyrl-UZ"/>
        </w:rPr>
        <w:object w:dxaOrig="9355" w:dyaOrig="145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728.4pt" o:ole="">
            <v:imagedata r:id="rId5" o:title=""/>
          </v:shape>
          <o:OLEObject Type="Embed" ProgID="Word.Document.12" ShapeID="_x0000_i1025" DrawAspect="Content" ObjectID="_1808141140" r:id="rId6">
            <o:FieldCodes>\s</o:FieldCodes>
          </o:OLEObject>
        </w:object>
      </w:r>
    </w:p>
    <w:sectPr w:rsidR="00BA77A1" w:rsidRPr="007F5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4FA"/>
    <w:rsid w:val="00061279"/>
    <w:rsid w:val="00170FA8"/>
    <w:rsid w:val="0027507C"/>
    <w:rsid w:val="003774E8"/>
    <w:rsid w:val="003D40A9"/>
    <w:rsid w:val="004B6936"/>
    <w:rsid w:val="005741D0"/>
    <w:rsid w:val="005960CE"/>
    <w:rsid w:val="00622452"/>
    <w:rsid w:val="006444FA"/>
    <w:rsid w:val="007A084A"/>
    <w:rsid w:val="007F5915"/>
    <w:rsid w:val="00823923"/>
    <w:rsid w:val="00933E22"/>
    <w:rsid w:val="00AE030F"/>
    <w:rsid w:val="00BA77A1"/>
    <w:rsid w:val="00C21DC0"/>
    <w:rsid w:val="00CB5DF9"/>
    <w:rsid w:val="00CF6B87"/>
    <w:rsid w:val="00F35FB5"/>
    <w:rsid w:val="00F9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25B0A-480B-4B31-ACF0-CF518E15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91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1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.docx"/><Relationship Id="rId5" Type="http://schemas.openxmlformats.org/officeDocument/2006/relationships/image" Target="media/image1.emf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14</cp:revision>
  <dcterms:created xsi:type="dcterms:W3CDTF">2025-04-11T06:39:00Z</dcterms:created>
  <dcterms:modified xsi:type="dcterms:W3CDTF">2025-05-07T11:39:00Z</dcterms:modified>
</cp:coreProperties>
</file>